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96" w:rsidRPr="00876DF1" w:rsidRDefault="00DB0596" w:rsidP="00DB0596">
      <w:pPr>
        <w:suppressLineNumbers/>
        <w:ind w:left="993"/>
        <w:jc w:val="center"/>
        <w:rPr>
          <w:b/>
          <w:color w:val="FFFFFF"/>
          <w:sz w:val="12"/>
          <w:szCs w:val="12"/>
        </w:rPr>
      </w:pPr>
    </w:p>
    <w:p w:rsidR="00DB0596" w:rsidRPr="00876DF1" w:rsidRDefault="00DB0596" w:rsidP="00DB0596">
      <w:pPr>
        <w:suppressLineNumbers/>
        <w:ind w:left="993"/>
        <w:jc w:val="center"/>
        <w:outlineLvl w:val="0"/>
        <w:rPr>
          <w:b/>
          <w:color w:val="17365D"/>
          <w:sz w:val="12"/>
          <w:szCs w:val="12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10795</wp:posOffset>
            </wp:positionV>
            <wp:extent cx="1001395" cy="957580"/>
            <wp:effectExtent l="0" t="0" r="8255" b="0"/>
            <wp:wrapThrough wrapText="bothSides">
              <wp:wrapPolygon edited="0">
                <wp:start x="0" y="0"/>
                <wp:lineTo x="0" y="21056"/>
                <wp:lineTo x="21367" y="21056"/>
                <wp:lineTo x="21367" y="0"/>
                <wp:lineTo x="0" y="0"/>
              </wp:wrapPolygon>
            </wp:wrapThrough>
            <wp:docPr id="1" name="Рисунок 1" descr="ЛОГО ЗНА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ЗНАНИЕ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596" w:rsidRPr="00876DF1" w:rsidRDefault="00DB0596" w:rsidP="00DB0596">
      <w:pPr>
        <w:suppressLineNumbers/>
        <w:ind w:left="1134"/>
        <w:jc w:val="center"/>
        <w:outlineLvl w:val="0"/>
        <w:rPr>
          <w:b/>
          <w:color w:val="17365D"/>
          <w:sz w:val="28"/>
          <w:szCs w:val="28"/>
        </w:rPr>
      </w:pPr>
      <w:r w:rsidRPr="00876DF1">
        <w:rPr>
          <w:b/>
          <w:color w:val="17365D"/>
          <w:sz w:val="28"/>
          <w:szCs w:val="28"/>
        </w:rPr>
        <w:t>ЧЕЛЯБИНСКАЯ РЕГИОНАЛЬНАЯ ПРОСВЕТИТЕЛЬСКАЯ ОБЩЕСТВЕННАЯ ОРГАНИЗАЦИЯ</w:t>
      </w:r>
    </w:p>
    <w:p w:rsidR="00DB0596" w:rsidRPr="00876DF1" w:rsidRDefault="00DB0596" w:rsidP="00DB0596">
      <w:pPr>
        <w:suppressLineNumbers/>
        <w:ind w:left="1134"/>
        <w:jc w:val="center"/>
        <w:outlineLvl w:val="0"/>
        <w:rPr>
          <w:b/>
          <w:color w:val="17365D"/>
          <w:sz w:val="28"/>
          <w:szCs w:val="28"/>
        </w:rPr>
      </w:pPr>
      <w:r w:rsidRPr="00876DF1">
        <w:rPr>
          <w:b/>
          <w:color w:val="17365D"/>
          <w:sz w:val="28"/>
          <w:szCs w:val="28"/>
        </w:rPr>
        <w:t>ОБЩЕСТВО «ЗНАНИЕ»</w:t>
      </w:r>
    </w:p>
    <w:p w:rsidR="00DB0596" w:rsidRPr="00876DF1" w:rsidRDefault="00DB0596" w:rsidP="00DB0596">
      <w:pPr>
        <w:suppressLineNumbers/>
        <w:ind w:left="1134"/>
        <w:jc w:val="center"/>
        <w:rPr>
          <w:color w:val="17365D"/>
          <w:spacing w:val="20"/>
          <w:sz w:val="22"/>
          <w:szCs w:val="22"/>
        </w:rPr>
      </w:pPr>
      <w:r w:rsidRPr="00876DF1">
        <w:rPr>
          <w:color w:val="17365D"/>
          <w:spacing w:val="20"/>
          <w:sz w:val="22"/>
          <w:szCs w:val="22"/>
        </w:rPr>
        <w:t>(Общество «Знание»)</w:t>
      </w:r>
    </w:p>
    <w:p w:rsidR="00DB0596" w:rsidRPr="00876DF1" w:rsidRDefault="00DB0596" w:rsidP="00DB0596">
      <w:pPr>
        <w:suppressLineNumbers/>
        <w:rPr>
          <w:color w:val="17365D"/>
          <w:spacing w:val="20"/>
          <w:sz w:val="22"/>
          <w:szCs w:val="22"/>
        </w:rPr>
      </w:pPr>
    </w:p>
    <w:p w:rsidR="00DB0596" w:rsidRPr="00876DF1" w:rsidRDefault="00DB0596" w:rsidP="00DB0596">
      <w:pPr>
        <w:suppressLineNumbers/>
        <w:pBdr>
          <w:top w:val="single" w:sz="6" w:space="1" w:color="auto"/>
          <w:bottom w:val="single" w:sz="6" w:space="1" w:color="auto"/>
        </w:pBdr>
        <w:ind w:right="-141"/>
      </w:pPr>
      <w:r w:rsidRPr="00876DF1">
        <w:t xml:space="preserve">454000, Челябинск, ул. </w:t>
      </w:r>
      <w:proofErr w:type="spellStart"/>
      <w:r w:rsidRPr="00876DF1">
        <w:t>Васенко</w:t>
      </w:r>
      <w:proofErr w:type="spellEnd"/>
      <w:r w:rsidRPr="00876DF1">
        <w:t xml:space="preserve">, 63                                                                 </w:t>
      </w:r>
      <w:r>
        <w:t xml:space="preserve">                   </w:t>
      </w:r>
      <w:r w:rsidRPr="00876DF1">
        <w:t xml:space="preserve">                      Тел.: (351) 219-69-05</w:t>
      </w:r>
    </w:p>
    <w:p w:rsidR="00DB0596" w:rsidRPr="00F31AA0" w:rsidRDefault="00DB0596" w:rsidP="00DB0596">
      <w:pPr>
        <w:suppressLineNumbers/>
        <w:pBdr>
          <w:top w:val="single" w:sz="6" w:space="1" w:color="auto"/>
          <w:bottom w:val="single" w:sz="6" w:space="1" w:color="auto"/>
        </w:pBdr>
        <w:ind w:right="-141"/>
        <w:rPr>
          <w:lang w:val="en-US"/>
        </w:rPr>
      </w:pPr>
      <w:r w:rsidRPr="00876DF1">
        <w:rPr>
          <w:lang w:val="it-IT"/>
        </w:rPr>
        <w:t xml:space="preserve">E-mail: </w:t>
      </w:r>
      <w:r w:rsidR="008E72FF" w:rsidRPr="008E72FF">
        <w:rPr>
          <w:lang w:val="it-IT"/>
        </w:rPr>
        <w:t xml:space="preserve">info@znanie74.ru                                                                                                                            </w:t>
      </w:r>
      <w:r w:rsidR="008E72FF" w:rsidRPr="008E72FF">
        <w:rPr>
          <w:lang w:val="en-US"/>
        </w:rPr>
        <w:t xml:space="preserve">   </w:t>
      </w:r>
      <w:r w:rsidR="008E72FF" w:rsidRPr="008E72FF">
        <w:rPr>
          <w:lang w:val="it-IT"/>
        </w:rPr>
        <w:t xml:space="preserve">  www.znanie74.ru</w:t>
      </w:r>
    </w:p>
    <w:p w:rsidR="00DB0596" w:rsidRPr="00876DF1" w:rsidRDefault="00DB0596" w:rsidP="00DB0596">
      <w:pPr>
        <w:suppressLineNumbers/>
        <w:pBdr>
          <w:top w:val="single" w:sz="6" w:space="1" w:color="auto"/>
          <w:bottom w:val="single" w:sz="6" w:space="1" w:color="auto"/>
        </w:pBdr>
        <w:ind w:right="-141"/>
      </w:pPr>
      <w:r w:rsidRPr="00876DF1">
        <w:t xml:space="preserve">ОГРН 1027400000253  ОКПО 02923051                                </w:t>
      </w:r>
      <w:r>
        <w:t xml:space="preserve">                            </w:t>
      </w:r>
      <w:r w:rsidRPr="00876DF1">
        <w:t xml:space="preserve">               ИНН/КПП 7453002062/745301001</w:t>
      </w:r>
    </w:p>
    <w:p w:rsidR="00DB0596" w:rsidRPr="00876DF1" w:rsidRDefault="00DB0596" w:rsidP="00DB0596">
      <w:pPr>
        <w:suppressLineNumbers/>
        <w:ind w:right="230"/>
        <w:rPr>
          <w:color w:val="FFFFFF"/>
        </w:rPr>
      </w:pPr>
      <w:r w:rsidRPr="00876DF1">
        <w:rPr>
          <w:color w:val="FFFFFF"/>
        </w:rPr>
        <w:t>И</w:t>
      </w:r>
      <w:r w:rsidR="00726AEE">
        <w:rPr>
          <w:color w:val="FFFFFF"/>
        </w:rPr>
        <w:t>0901</w:t>
      </w:r>
      <w:r w:rsidRPr="00876DF1">
        <w:rPr>
          <w:color w:val="FFFFFF"/>
        </w:rPr>
        <w:t>НН/КПП62/745301001</w:t>
      </w:r>
    </w:p>
    <w:p w:rsidR="00726AEE" w:rsidRDefault="00411B97" w:rsidP="00726AEE">
      <w:pPr>
        <w:ind w:right="-14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13.01.2021</w:t>
      </w:r>
    </w:p>
    <w:p w:rsidR="00726AEE" w:rsidRDefault="00726AEE" w:rsidP="00726AEE">
      <w:pPr>
        <w:ind w:right="-14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№</w:t>
      </w:r>
      <w:r w:rsidR="002073BF">
        <w:rPr>
          <w:rFonts w:eastAsia="Arial Unicode MS"/>
          <w:b/>
          <w:bCs/>
          <w:sz w:val="28"/>
          <w:szCs w:val="28"/>
        </w:rPr>
        <w:t>0121</w:t>
      </w:r>
      <w:r w:rsidR="00411B97">
        <w:rPr>
          <w:rFonts w:eastAsia="Arial Unicode MS"/>
          <w:b/>
          <w:bCs/>
          <w:sz w:val="28"/>
          <w:szCs w:val="28"/>
        </w:rPr>
        <w:t>/21</w:t>
      </w:r>
      <w:r>
        <w:rPr>
          <w:rFonts w:eastAsia="Arial Unicode MS"/>
          <w:b/>
          <w:bCs/>
          <w:sz w:val="28"/>
          <w:szCs w:val="28"/>
        </w:rPr>
        <w:t>/ЦР/ 44</w:t>
      </w:r>
      <w:r w:rsidR="002073BF">
        <w:rPr>
          <w:rFonts w:eastAsia="Arial Unicode MS"/>
          <w:b/>
          <w:bCs/>
          <w:sz w:val="28"/>
          <w:szCs w:val="28"/>
        </w:rPr>
        <w:t xml:space="preserve"> ПК</w:t>
      </w:r>
    </w:p>
    <w:p w:rsidR="00726AEE" w:rsidRDefault="00726AEE" w:rsidP="00726AEE">
      <w:pPr>
        <w:ind w:right="-141"/>
        <w:rPr>
          <w:rFonts w:eastAsia="Arial Unicode MS"/>
          <w:b/>
          <w:bCs/>
          <w:sz w:val="28"/>
          <w:szCs w:val="28"/>
        </w:rPr>
      </w:pPr>
    </w:p>
    <w:p w:rsidR="002726B6" w:rsidRPr="00726AEE" w:rsidRDefault="00726AEE" w:rsidP="002726B6">
      <w:pPr>
        <w:ind w:right="-141"/>
        <w:jc w:val="center"/>
        <w:rPr>
          <w:b/>
          <w:bCs/>
          <w:sz w:val="28"/>
          <w:szCs w:val="28"/>
        </w:rPr>
      </w:pPr>
      <w:r w:rsidRPr="00BE324B">
        <w:rPr>
          <w:rFonts w:eastAsia="Arial Unicode MS"/>
          <w:bCs/>
          <w:sz w:val="28"/>
          <w:szCs w:val="28"/>
        </w:rPr>
        <w:t>Челябинская региональная просветительская общественная организация Общество «Знание» приглашает специалистов на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="00B96D4C">
        <w:rPr>
          <w:rFonts w:eastAsia="Arial Unicode MS"/>
          <w:b/>
          <w:bCs/>
          <w:sz w:val="28"/>
          <w:szCs w:val="28"/>
        </w:rPr>
        <w:t xml:space="preserve">курс </w:t>
      </w:r>
      <w:r>
        <w:rPr>
          <w:rFonts w:eastAsia="Arial Unicode MS"/>
          <w:b/>
          <w:bCs/>
          <w:sz w:val="28"/>
          <w:szCs w:val="28"/>
        </w:rPr>
        <w:t>повышения квалификации</w:t>
      </w:r>
    </w:p>
    <w:p w:rsidR="00BF2334" w:rsidRDefault="00BF2334" w:rsidP="00314E05">
      <w:pPr>
        <w:ind w:right="-141"/>
        <w:jc w:val="center"/>
        <w:rPr>
          <w:b/>
          <w:bCs/>
          <w:sz w:val="28"/>
          <w:szCs w:val="28"/>
        </w:rPr>
      </w:pPr>
    </w:p>
    <w:p w:rsidR="00314E05" w:rsidRDefault="00314E05" w:rsidP="00314E05">
      <w:pPr>
        <w:ind w:right="-141"/>
        <w:jc w:val="center"/>
        <w:rPr>
          <w:b/>
          <w:bCs/>
          <w:sz w:val="28"/>
          <w:szCs w:val="28"/>
        </w:rPr>
      </w:pPr>
      <w:r w:rsidRPr="00314E05">
        <w:rPr>
          <w:b/>
          <w:bCs/>
          <w:sz w:val="28"/>
          <w:szCs w:val="28"/>
        </w:rPr>
        <w:t>«Специали</w:t>
      </w:r>
      <w:proofErr w:type="gramStart"/>
      <w:r w:rsidRPr="00314E05">
        <w:rPr>
          <w:b/>
          <w:bCs/>
          <w:sz w:val="28"/>
          <w:szCs w:val="28"/>
        </w:rPr>
        <w:t>ст в сф</w:t>
      </w:r>
      <w:proofErr w:type="gramEnd"/>
      <w:r w:rsidRPr="00314E05">
        <w:rPr>
          <w:b/>
          <w:bCs/>
          <w:sz w:val="28"/>
          <w:szCs w:val="28"/>
        </w:rPr>
        <w:t>ере закуп</w:t>
      </w:r>
      <w:r w:rsidR="00BE324B">
        <w:rPr>
          <w:b/>
          <w:bCs/>
          <w:sz w:val="28"/>
          <w:szCs w:val="28"/>
        </w:rPr>
        <w:t xml:space="preserve">ок (Контрактный управляющий)» </w:t>
      </w:r>
      <w:r w:rsidR="00BE324B">
        <w:rPr>
          <w:b/>
          <w:bCs/>
          <w:sz w:val="28"/>
          <w:szCs w:val="28"/>
        </w:rPr>
        <w:br/>
        <w:t>(</w:t>
      </w:r>
      <w:r w:rsidRPr="00314E05">
        <w:rPr>
          <w:b/>
          <w:bCs/>
          <w:sz w:val="28"/>
          <w:szCs w:val="28"/>
        </w:rPr>
        <w:t>в рамках Федеральн</w:t>
      </w:r>
      <w:r w:rsidR="00BE324B">
        <w:rPr>
          <w:b/>
          <w:bCs/>
          <w:sz w:val="28"/>
          <w:szCs w:val="28"/>
        </w:rPr>
        <w:t xml:space="preserve">ого закона от 05.04.2013 №44-ФЗ) 144 </w:t>
      </w:r>
      <w:proofErr w:type="spellStart"/>
      <w:r w:rsidR="00BE324B">
        <w:rPr>
          <w:b/>
          <w:bCs/>
          <w:sz w:val="28"/>
          <w:szCs w:val="28"/>
        </w:rPr>
        <w:t>ак.ч</w:t>
      </w:r>
      <w:proofErr w:type="spellEnd"/>
      <w:r w:rsidR="00BE324B">
        <w:rPr>
          <w:b/>
          <w:bCs/>
          <w:sz w:val="28"/>
          <w:szCs w:val="28"/>
        </w:rPr>
        <w:t>.</w:t>
      </w:r>
      <w:r w:rsidR="009F1A06">
        <w:rPr>
          <w:b/>
          <w:bCs/>
          <w:sz w:val="28"/>
          <w:szCs w:val="28"/>
        </w:rPr>
        <w:t>,</w:t>
      </w:r>
    </w:p>
    <w:p w:rsidR="00BE324B" w:rsidRPr="009F1A06" w:rsidRDefault="009F1A06" w:rsidP="009F1A06">
      <w:pPr>
        <w:pStyle w:val="a3"/>
        <w:ind w:left="0" w:right="-141" w:firstLine="567"/>
        <w:jc w:val="both"/>
        <w:rPr>
          <w:sz w:val="28"/>
          <w:szCs w:val="28"/>
        </w:rPr>
      </w:pPr>
      <w:r w:rsidRPr="006C3500">
        <w:rPr>
          <w:sz w:val="28"/>
          <w:szCs w:val="28"/>
        </w:rPr>
        <w:t xml:space="preserve">Требования к уровню подготовки </w:t>
      </w:r>
      <w:r>
        <w:rPr>
          <w:sz w:val="28"/>
          <w:szCs w:val="28"/>
        </w:rPr>
        <w:t>поступающего на обучение: с</w:t>
      </w:r>
      <w:r w:rsidRPr="006C3500">
        <w:rPr>
          <w:sz w:val="28"/>
          <w:szCs w:val="28"/>
        </w:rPr>
        <w:t>пециалисты, имеющие высшее образование.</w:t>
      </w:r>
    </w:p>
    <w:p w:rsidR="00BF2334" w:rsidRDefault="00BF2334" w:rsidP="00314E05">
      <w:pPr>
        <w:ind w:right="-141"/>
        <w:jc w:val="center"/>
        <w:rPr>
          <w:b/>
          <w:bCs/>
          <w:sz w:val="28"/>
          <w:szCs w:val="28"/>
        </w:rPr>
      </w:pPr>
    </w:p>
    <w:p w:rsidR="00BE324B" w:rsidRDefault="00BE324B" w:rsidP="00314E05">
      <w:pPr>
        <w:ind w:right="-141"/>
        <w:jc w:val="center"/>
        <w:rPr>
          <w:b/>
          <w:bCs/>
          <w:sz w:val="28"/>
          <w:szCs w:val="28"/>
        </w:rPr>
      </w:pPr>
      <w:r w:rsidRPr="00BE324B">
        <w:rPr>
          <w:b/>
          <w:bCs/>
          <w:sz w:val="28"/>
          <w:szCs w:val="28"/>
        </w:rPr>
        <w:t>«Специали</w:t>
      </w:r>
      <w:proofErr w:type="gramStart"/>
      <w:r w:rsidRPr="00BE324B">
        <w:rPr>
          <w:b/>
          <w:bCs/>
          <w:sz w:val="28"/>
          <w:szCs w:val="28"/>
        </w:rPr>
        <w:t>ст в сф</w:t>
      </w:r>
      <w:proofErr w:type="gramEnd"/>
      <w:r w:rsidRPr="00BE324B">
        <w:rPr>
          <w:b/>
          <w:bCs/>
          <w:sz w:val="28"/>
          <w:szCs w:val="28"/>
        </w:rPr>
        <w:t>ере закуп</w:t>
      </w:r>
      <w:r>
        <w:rPr>
          <w:b/>
          <w:bCs/>
          <w:sz w:val="28"/>
          <w:szCs w:val="28"/>
        </w:rPr>
        <w:t xml:space="preserve">ок (Контрактный управляющий)» </w:t>
      </w:r>
      <w:r>
        <w:rPr>
          <w:b/>
          <w:bCs/>
          <w:sz w:val="28"/>
          <w:szCs w:val="28"/>
        </w:rPr>
        <w:br/>
        <w:t>(</w:t>
      </w:r>
      <w:r w:rsidRPr="00BE324B">
        <w:rPr>
          <w:b/>
          <w:bCs/>
          <w:sz w:val="28"/>
          <w:szCs w:val="28"/>
        </w:rPr>
        <w:t>в рамках Федеральн</w:t>
      </w:r>
      <w:r>
        <w:rPr>
          <w:b/>
          <w:bCs/>
          <w:sz w:val="28"/>
          <w:szCs w:val="28"/>
        </w:rPr>
        <w:t>ого закона от 05.04.2013 №44-ФЗ</w:t>
      </w:r>
      <w:r w:rsidRPr="00BE324B">
        <w:rPr>
          <w:b/>
          <w:bCs/>
          <w:sz w:val="28"/>
          <w:szCs w:val="28"/>
        </w:rPr>
        <w:t xml:space="preserve"> в соответствии с трудовой функцией 3.1 «Обеспечение закупок для государственных, муниципальных и корпоративных нужд»)</w:t>
      </w:r>
      <w:r>
        <w:rPr>
          <w:b/>
          <w:bCs/>
          <w:sz w:val="28"/>
          <w:szCs w:val="28"/>
        </w:rPr>
        <w:t xml:space="preserve"> 72 </w:t>
      </w:r>
      <w:proofErr w:type="spellStart"/>
      <w:r>
        <w:rPr>
          <w:b/>
          <w:bCs/>
          <w:sz w:val="28"/>
          <w:szCs w:val="28"/>
        </w:rPr>
        <w:t>ак.ч</w:t>
      </w:r>
      <w:proofErr w:type="spellEnd"/>
      <w:r>
        <w:rPr>
          <w:b/>
          <w:bCs/>
          <w:sz w:val="28"/>
          <w:szCs w:val="28"/>
        </w:rPr>
        <w:t>.</w:t>
      </w:r>
      <w:r w:rsidR="009F1A06">
        <w:rPr>
          <w:b/>
          <w:bCs/>
          <w:sz w:val="28"/>
          <w:szCs w:val="28"/>
        </w:rPr>
        <w:t>,</w:t>
      </w:r>
    </w:p>
    <w:p w:rsidR="009F1A06" w:rsidRDefault="009F1A06" w:rsidP="009F1A06">
      <w:pPr>
        <w:pStyle w:val="a3"/>
        <w:ind w:left="0" w:right="-141" w:firstLine="567"/>
        <w:jc w:val="both"/>
        <w:rPr>
          <w:sz w:val="28"/>
          <w:szCs w:val="28"/>
        </w:rPr>
      </w:pPr>
      <w:r w:rsidRPr="006C3500">
        <w:rPr>
          <w:sz w:val="28"/>
          <w:szCs w:val="28"/>
        </w:rPr>
        <w:t xml:space="preserve">Требования к уровню подготовки </w:t>
      </w:r>
      <w:r>
        <w:rPr>
          <w:sz w:val="28"/>
          <w:szCs w:val="28"/>
        </w:rPr>
        <w:t>поступающего на обучение: с</w:t>
      </w:r>
      <w:r w:rsidRPr="006C3500">
        <w:rPr>
          <w:sz w:val="28"/>
          <w:szCs w:val="28"/>
        </w:rPr>
        <w:t xml:space="preserve">пециалисты, имеющие </w:t>
      </w:r>
      <w:r>
        <w:rPr>
          <w:sz w:val="28"/>
          <w:szCs w:val="28"/>
        </w:rPr>
        <w:t>среднее специальное</w:t>
      </w:r>
      <w:r w:rsidRPr="006C3500">
        <w:rPr>
          <w:sz w:val="28"/>
          <w:szCs w:val="28"/>
        </w:rPr>
        <w:t xml:space="preserve"> образование.</w:t>
      </w:r>
    </w:p>
    <w:p w:rsidR="00BE324B" w:rsidRDefault="00BE324B" w:rsidP="00314E05">
      <w:pPr>
        <w:ind w:right="-141"/>
        <w:jc w:val="center"/>
        <w:rPr>
          <w:b/>
          <w:bCs/>
          <w:sz w:val="28"/>
          <w:szCs w:val="28"/>
        </w:rPr>
      </w:pPr>
    </w:p>
    <w:p w:rsidR="009F1A06" w:rsidRPr="00314E05" w:rsidRDefault="00BE324B" w:rsidP="00BF2334">
      <w:pPr>
        <w:ind w:right="-141"/>
        <w:jc w:val="center"/>
        <w:rPr>
          <w:b/>
          <w:bCs/>
          <w:sz w:val="28"/>
          <w:szCs w:val="28"/>
        </w:rPr>
      </w:pPr>
      <w:r w:rsidRPr="00BE324B">
        <w:rPr>
          <w:b/>
          <w:bCs/>
          <w:sz w:val="28"/>
          <w:szCs w:val="28"/>
        </w:rPr>
        <w:t>«Специали</w:t>
      </w:r>
      <w:proofErr w:type="gramStart"/>
      <w:r w:rsidRPr="00BE324B">
        <w:rPr>
          <w:b/>
          <w:bCs/>
          <w:sz w:val="28"/>
          <w:szCs w:val="28"/>
        </w:rPr>
        <w:t>ст в сф</w:t>
      </w:r>
      <w:proofErr w:type="gramEnd"/>
      <w:r w:rsidRPr="00BE324B">
        <w:rPr>
          <w:b/>
          <w:bCs/>
          <w:sz w:val="28"/>
          <w:szCs w:val="28"/>
        </w:rPr>
        <w:t>ере закупок (Контрактный управля</w:t>
      </w:r>
      <w:r>
        <w:rPr>
          <w:b/>
          <w:bCs/>
          <w:sz w:val="28"/>
          <w:szCs w:val="28"/>
        </w:rPr>
        <w:t xml:space="preserve">ющий)» </w:t>
      </w:r>
      <w:r>
        <w:rPr>
          <w:b/>
          <w:bCs/>
          <w:sz w:val="28"/>
          <w:szCs w:val="28"/>
        </w:rPr>
        <w:br/>
        <w:t>(</w:t>
      </w:r>
      <w:r w:rsidRPr="00BE324B">
        <w:rPr>
          <w:b/>
          <w:bCs/>
          <w:sz w:val="28"/>
          <w:szCs w:val="28"/>
        </w:rPr>
        <w:t>в рамках Федеральн</w:t>
      </w:r>
      <w:r>
        <w:rPr>
          <w:b/>
          <w:bCs/>
          <w:sz w:val="28"/>
          <w:szCs w:val="28"/>
        </w:rPr>
        <w:t>ого закона от 05.04.2013 №44-ФЗ</w:t>
      </w:r>
      <w:r w:rsidRPr="00BE324B">
        <w:rPr>
          <w:b/>
          <w:bCs/>
          <w:sz w:val="28"/>
          <w:szCs w:val="28"/>
        </w:rPr>
        <w:t xml:space="preserve"> в соответствии с трудовой функцией 3.2 «Осуществление закупок для государственных, муниципальных и корпоративных нужд»</w:t>
      </w:r>
      <w:r>
        <w:rPr>
          <w:b/>
          <w:bCs/>
          <w:sz w:val="28"/>
          <w:szCs w:val="28"/>
        </w:rPr>
        <w:t xml:space="preserve">) 40 </w:t>
      </w:r>
      <w:proofErr w:type="spellStart"/>
      <w:r>
        <w:rPr>
          <w:b/>
          <w:bCs/>
          <w:sz w:val="28"/>
          <w:szCs w:val="28"/>
        </w:rPr>
        <w:t>ак.ч</w:t>
      </w:r>
      <w:proofErr w:type="spellEnd"/>
      <w:r>
        <w:rPr>
          <w:b/>
          <w:bCs/>
          <w:sz w:val="28"/>
          <w:szCs w:val="28"/>
        </w:rPr>
        <w:t>.</w:t>
      </w:r>
    </w:p>
    <w:p w:rsidR="009F1A06" w:rsidRDefault="009F1A06" w:rsidP="009F1A06">
      <w:pPr>
        <w:pStyle w:val="a3"/>
        <w:ind w:left="0" w:right="-141" w:firstLine="567"/>
        <w:jc w:val="both"/>
        <w:rPr>
          <w:sz w:val="28"/>
          <w:szCs w:val="28"/>
        </w:rPr>
      </w:pPr>
      <w:r w:rsidRPr="006C3500">
        <w:rPr>
          <w:sz w:val="28"/>
          <w:szCs w:val="28"/>
        </w:rPr>
        <w:t xml:space="preserve">Требования к уровню подготовки </w:t>
      </w:r>
      <w:r>
        <w:rPr>
          <w:sz w:val="28"/>
          <w:szCs w:val="28"/>
        </w:rPr>
        <w:t>поступающего на обучение: с</w:t>
      </w:r>
      <w:r w:rsidRPr="006C3500">
        <w:rPr>
          <w:sz w:val="28"/>
          <w:szCs w:val="28"/>
        </w:rPr>
        <w:t>пециалисты, имеющие высшее образование</w:t>
      </w:r>
      <w:r w:rsidR="00BF2334">
        <w:rPr>
          <w:sz w:val="28"/>
          <w:szCs w:val="28"/>
        </w:rPr>
        <w:t>.</w:t>
      </w:r>
    </w:p>
    <w:p w:rsidR="002726B6" w:rsidRDefault="002726B6" w:rsidP="002726B6">
      <w:pPr>
        <w:ind w:right="-141"/>
        <w:jc w:val="center"/>
        <w:rPr>
          <w:sz w:val="28"/>
          <w:szCs w:val="28"/>
        </w:rPr>
      </w:pPr>
    </w:p>
    <w:p w:rsidR="00192068" w:rsidRPr="00FF37DE" w:rsidRDefault="002726B6" w:rsidP="002726B6">
      <w:pPr>
        <w:ind w:right="-14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92068" w:rsidRPr="00FF37DE">
        <w:rPr>
          <w:sz w:val="28"/>
          <w:szCs w:val="28"/>
          <w:u w:val="single"/>
        </w:rPr>
        <w:t>Цель реализации программы</w:t>
      </w:r>
      <w:r w:rsidR="00797FCE" w:rsidRPr="00FF37DE">
        <w:rPr>
          <w:sz w:val="28"/>
          <w:szCs w:val="28"/>
          <w:u w:val="single"/>
        </w:rPr>
        <w:t>:</w:t>
      </w:r>
    </w:p>
    <w:p w:rsidR="00B6328D" w:rsidRDefault="00492D03" w:rsidP="001D2D1C">
      <w:pPr>
        <w:pStyle w:val="a3"/>
        <w:ind w:left="0"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492D03">
        <w:rPr>
          <w:sz w:val="28"/>
          <w:szCs w:val="28"/>
        </w:rPr>
        <w:t>овышение профессиональной квалификации  и компетенций контрактных управляющих, работников контрактной службы, специалистов по закупкам  по обобщенной трудовой функции  «Организация процессов по управлению закупками для собственных нужд», изучение Федеральных законов и иных нормативных и правовых актов в сфере закупок.</w:t>
      </w:r>
    </w:p>
    <w:p w:rsidR="004179B8" w:rsidRDefault="004179B8" w:rsidP="001D2D1C">
      <w:pPr>
        <w:pStyle w:val="a3"/>
        <w:ind w:left="0" w:right="-141" w:firstLine="567"/>
        <w:jc w:val="both"/>
        <w:rPr>
          <w:sz w:val="28"/>
          <w:szCs w:val="28"/>
        </w:rPr>
      </w:pPr>
    </w:p>
    <w:p w:rsidR="00BE324B" w:rsidRDefault="004179B8" w:rsidP="00BE324B">
      <w:pPr>
        <w:pStyle w:val="a3"/>
        <w:ind w:left="0" w:right="-141" w:firstLine="567"/>
        <w:jc w:val="both"/>
        <w:rPr>
          <w:sz w:val="28"/>
          <w:szCs w:val="28"/>
        </w:rPr>
      </w:pPr>
      <w:r w:rsidRPr="00BF3B17">
        <w:rPr>
          <w:sz w:val="28"/>
          <w:szCs w:val="28"/>
        </w:rPr>
        <w:t xml:space="preserve">Область профессиональной деятельности слушателей: организация и обеспечение </w:t>
      </w:r>
      <w:r w:rsidR="008E5FBB" w:rsidRPr="00BF3B17">
        <w:rPr>
          <w:sz w:val="28"/>
          <w:szCs w:val="28"/>
        </w:rPr>
        <w:t xml:space="preserve"> </w:t>
      </w:r>
      <w:r w:rsidR="0049344D">
        <w:rPr>
          <w:sz w:val="28"/>
          <w:szCs w:val="28"/>
        </w:rPr>
        <w:t xml:space="preserve"> </w:t>
      </w:r>
      <w:r w:rsidR="0049344D" w:rsidRPr="0049344D">
        <w:rPr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49344D">
        <w:rPr>
          <w:sz w:val="28"/>
          <w:szCs w:val="28"/>
        </w:rPr>
        <w:t>.</w:t>
      </w:r>
    </w:p>
    <w:p w:rsidR="00BE324B" w:rsidRDefault="00BE324B" w:rsidP="00BE324B">
      <w:pPr>
        <w:pStyle w:val="a3"/>
        <w:ind w:left="0" w:right="-141" w:firstLine="567"/>
        <w:jc w:val="both"/>
        <w:rPr>
          <w:sz w:val="28"/>
          <w:szCs w:val="28"/>
        </w:rPr>
      </w:pPr>
    </w:p>
    <w:p w:rsidR="008E72FF" w:rsidRDefault="006C3500" w:rsidP="006C350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E72FF" w:rsidRPr="00A610AE" w:rsidRDefault="008E72FF" w:rsidP="008E72FF">
      <w:pPr>
        <w:pStyle w:val="a3"/>
        <w:ind w:left="0" w:firstLine="567"/>
        <w:rPr>
          <w:sz w:val="28"/>
          <w:szCs w:val="28"/>
        </w:rPr>
      </w:pPr>
      <w:r w:rsidRPr="00A610AE">
        <w:rPr>
          <w:sz w:val="28"/>
          <w:szCs w:val="28"/>
        </w:rPr>
        <w:lastRenderedPageBreak/>
        <w:t>По окончании обучения проводится</w:t>
      </w:r>
      <w:r w:rsidR="009F1A06">
        <w:rPr>
          <w:sz w:val="28"/>
          <w:szCs w:val="28"/>
        </w:rPr>
        <w:t xml:space="preserve"> </w:t>
      </w:r>
      <w:r w:rsidR="009F1A06" w:rsidRPr="00BF2334">
        <w:rPr>
          <w:sz w:val="28"/>
          <w:szCs w:val="28"/>
          <w:u w:val="single"/>
        </w:rPr>
        <w:t>экзамен</w:t>
      </w:r>
      <w:r w:rsidRPr="00BF2334">
        <w:rPr>
          <w:sz w:val="28"/>
          <w:szCs w:val="28"/>
          <w:u w:val="single"/>
        </w:rPr>
        <w:t xml:space="preserve"> </w:t>
      </w:r>
      <w:r w:rsidR="009F1A06">
        <w:rPr>
          <w:sz w:val="28"/>
          <w:szCs w:val="28"/>
        </w:rPr>
        <w:t>(тестирование)</w:t>
      </w:r>
      <w:r w:rsidRPr="00A610AE">
        <w:rPr>
          <w:sz w:val="28"/>
          <w:szCs w:val="28"/>
        </w:rPr>
        <w:t xml:space="preserve"> по проверке теоретических знаний.</w:t>
      </w:r>
    </w:p>
    <w:p w:rsidR="008E72FF" w:rsidRDefault="008E72FF" w:rsidP="008E72FF">
      <w:pPr>
        <w:pStyle w:val="a3"/>
        <w:ind w:left="0" w:firstLine="567"/>
        <w:rPr>
          <w:sz w:val="28"/>
          <w:szCs w:val="28"/>
        </w:rPr>
      </w:pPr>
    </w:p>
    <w:p w:rsidR="00BF2334" w:rsidRPr="00BF2334" w:rsidRDefault="00BF2334" w:rsidP="00BF2334">
      <w:pPr>
        <w:spacing w:line="276" w:lineRule="auto"/>
        <w:ind w:firstLine="567"/>
        <w:rPr>
          <w:bCs/>
          <w:sz w:val="28"/>
          <w:szCs w:val="28"/>
        </w:rPr>
      </w:pPr>
      <w:r w:rsidRPr="00BF2334">
        <w:rPr>
          <w:sz w:val="28"/>
          <w:szCs w:val="28"/>
        </w:rPr>
        <w:t xml:space="preserve">После  прохождения обучения и успешной аттестации выдается </w:t>
      </w:r>
      <w:r w:rsidRPr="00BF2334">
        <w:rPr>
          <w:sz w:val="28"/>
          <w:szCs w:val="28"/>
        </w:rPr>
        <w:br/>
      </w:r>
      <w:r w:rsidRPr="00BF2334">
        <w:rPr>
          <w:sz w:val="28"/>
          <w:szCs w:val="28"/>
          <w:u w:val="single"/>
        </w:rPr>
        <w:t>удостоверение о повышении квалификации</w:t>
      </w:r>
      <w:r w:rsidRPr="00BF2334">
        <w:rPr>
          <w:sz w:val="28"/>
          <w:szCs w:val="28"/>
        </w:rPr>
        <w:t xml:space="preserve"> (и</w:t>
      </w:r>
      <w:r w:rsidRPr="00BF2334">
        <w:rPr>
          <w:bCs/>
          <w:sz w:val="28"/>
          <w:szCs w:val="28"/>
        </w:rPr>
        <w:t>нформация вносится в Федеральный реестр сведений документов об образовании и (или) о квалификации, документах об обучении)</w:t>
      </w:r>
    </w:p>
    <w:p w:rsidR="008E72FF" w:rsidRPr="00BF2334" w:rsidRDefault="008E72FF" w:rsidP="00BF2334">
      <w:pPr>
        <w:rPr>
          <w:sz w:val="28"/>
          <w:szCs w:val="28"/>
        </w:rPr>
      </w:pPr>
    </w:p>
    <w:p w:rsidR="00F11FEE" w:rsidRPr="00F11FEE" w:rsidRDefault="008E72FF" w:rsidP="00B2287B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Курс </w:t>
      </w:r>
      <w:r w:rsidR="00F11FEE">
        <w:rPr>
          <w:sz w:val="28"/>
          <w:szCs w:val="28"/>
        </w:rPr>
        <w:t xml:space="preserve"> ведет </w:t>
      </w:r>
      <w:r w:rsidR="00F11FEE" w:rsidRPr="00F11FEE">
        <w:rPr>
          <w:b/>
          <w:sz w:val="28"/>
          <w:szCs w:val="28"/>
        </w:rPr>
        <w:t>Исаев Сергей Александрович</w:t>
      </w:r>
      <w:r w:rsidR="00F11FEE" w:rsidRPr="00F11FEE">
        <w:rPr>
          <w:sz w:val="28"/>
          <w:szCs w:val="28"/>
        </w:rPr>
        <w:t xml:space="preserve">, тренер по вопросам государственных и муниципальных закупок, а также закупок отдельными видами юридических лиц. </w:t>
      </w:r>
      <w:proofErr w:type="gramStart"/>
      <w:r w:rsidR="00F11FEE" w:rsidRPr="00F11FEE">
        <w:rPr>
          <w:sz w:val="28"/>
          <w:szCs w:val="28"/>
        </w:rPr>
        <w:t xml:space="preserve">Сертифицированный специалист управления  государственными  (муниципальными) заказами с правом участия в комиссиях по размещению государственных и муниципальных заказчиков,  директор  межрегионального тендерного центра «Выгодный контракт», член Гильдии отечественных специалистов по государственному и муниципальному заказам. </w:t>
      </w:r>
      <w:proofErr w:type="gramEnd"/>
    </w:p>
    <w:p w:rsidR="008E72FF" w:rsidRPr="00FF3390" w:rsidRDefault="008E72FF" w:rsidP="00B2287B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</w:p>
    <w:p w:rsidR="008E72FF" w:rsidRPr="006C3500" w:rsidRDefault="0094683A" w:rsidP="00B2287B">
      <w:pPr>
        <w:ind w:right="45" w:firstLine="567"/>
        <w:jc w:val="both"/>
        <w:rPr>
          <w:sz w:val="28"/>
          <w:szCs w:val="28"/>
        </w:rPr>
      </w:pPr>
      <w:r w:rsidRPr="0094683A">
        <w:rPr>
          <w:sz w:val="28"/>
          <w:szCs w:val="28"/>
        </w:rPr>
        <w:t>С</w:t>
      </w:r>
      <w:r w:rsidR="008E72FF" w:rsidRPr="0094683A">
        <w:rPr>
          <w:sz w:val="28"/>
          <w:szCs w:val="28"/>
        </w:rPr>
        <w:t>тоимость</w:t>
      </w:r>
      <w:r w:rsidR="008E72FF" w:rsidRPr="00BF2334">
        <w:rPr>
          <w:sz w:val="28"/>
          <w:szCs w:val="28"/>
          <w:u w:val="single"/>
        </w:rPr>
        <w:t xml:space="preserve"> </w:t>
      </w:r>
      <w:r w:rsidR="008E72FF" w:rsidRPr="006C3500">
        <w:rPr>
          <w:sz w:val="28"/>
          <w:szCs w:val="28"/>
        </w:rPr>
        <w:t>обучения:</w:t>
      </w:r>
    </w:p>
    <w:p w:rsidR="008E72FF" w:rsidRDefault="00314E05" w:rsidP="00B2287B">
      <w:pPr>
        <w:ind w:right="45"/>
        <w:jc w:val="both"/>
        <w:rPr>
          <w:b/>
          <w:sz w:val="28"/>
          <w:szCs w:val="28"/>
        </w:rPr>
      </w:pPr>
      <w:r>
        <w:rPr>
          <w:sz w:val="28"/>
          <w:szCs w:val="28"/>
        </w:rPr>
        <w:t>144</w:t>
      </w:r>
      <w:r w:rsidR="007C1CBB">
        <w:rPr>
          <w:sz w:val="28"/>
          <w:szCs w:val="28"/>
        </w:rPr>
        <w:t xml:space="preserve"> </w:t>
      </w:r>
      <w:proofErr w:type="spellStart"/>
      <w:r w:rsidR="00BE324B">
        <w:rPr>
          <w:sz w:val="28"/>
          <w:szCs w:val="28"/>
        </w:rPr>
        <w:t>ак.ч</w:t>
      </w:r>
      <w:proofErr w:type="spellEnd"/>
      <w:r w:rsidR="00BE324B">
        <w:rPr>
          <w:sz w:val="28"/>
          <w:szCs w:val="28"/>
        </w:rPr>
        <w:t xml:space="preserve">. – </w:t>
      </w:r>
      <w:r w:rsidRPr="00B2287B">
        <w:rPr>
          <w:b/>
          <w:sz w:val="28"/>
          <w:szCs w:val="28"/>
        </w:rPr>
        <w:t>11500</w:t>
      </w:r>
      <w:r w:rsidR="00BE324B" w:rsidRPr="00B2287B">
        <w:rPr>
          <w:b/>
          <w:sz w:val="28"/>
          <w:szCs w:val="28"/>
        </w:rPr>
        <w:t xml:space="preserve"> </w:t>
      </w:r>
      <w:r w:rsidR="008E72FF" w:rsidRPr="00B2287B">
        <w:rPr>
          <w:b/>
          <w:sz w:val="28"/>
          <w:szCs w:val="28"/>
        </w:rPr>
        <w:t>руб.</w:t>
      </w:r>
    </w:p>
    <w:p w:rsidR="00411B97" w:rsidRPr="00411B97" w:rsidRDefault="00411B97" w:rsidP="00B2287B">
      <w:pPr>
        <w:ind w:right="45"/>
        <w:jc w:val="both"/>
        <w:rPr>
          <w:sz w:val="28"/>
          <w:szCs w:val="28"/>
        </w:rPr>
      </w:pPr>
      <w:r w:rsidRPr="00411B97">
        <w:rPr>
          <w:sz w:val="28"/>
          <w:szCs w:val="28"/>
        </w:rPr>
        <w:t xml:space="preserve">72 </w:t>
      </w:r>
      <w:proofErr w:type="spellStart"/>
      <w:r w:rsidRPr="00411B97">
        <w:rPr>
          <w:sz w:val="28"/>
          <w:szCs w:val="28"/>
        </w:rPr>
        <w:t>ак</w:t>
      </w:r>
      <w:proofErr w:type="spellEnd"/>
      <w:r w:rsidRPr="00411B97">
        <w:rPr>
          <w:sz w:val="28"/>
          <w:szCs w:val="28"/>
        </w:rPr>
        <w:t>. ч    -</w:t>
      </w:r>
      <w:r w:rsidRPr="00411B97">
        <w:rPr>
          <w:b/>
          <w:sz w:val="28"/>
          <w:szCs w:val="28"/>
        </w:rPr>
        <w:t>7150руб</w:t>
      </w:r>
    </w:p>
    <w:p w:rsidR="00411B97" w:rsidRDefault="00411B97" w:rsidP="00B2287B">
      <w:pPr>
        <w:ind w:right="45"/>
        <w:jc w:val="both"/>
        <w:rPr>
          <w:b/>
          <w:sz w:val="28"/>
          <w:szCs w:val="28"/>
        </w:rPr>
      </w:pPr>
      <w:r w:rsidRPr="00411B97">
        <w:rPr>
          <w:sz w:val="28"/>
          <w:szCs w:val="28"/>
        </w:rPr>
        <w:t xml:space="preserve">40 </w:t>
      </w:r>
      <w:proofErr w:type="spellStart"/>
      <w:r w:rsidRPr="00411B97">
        <w:rPr>
          <w:sz w:val="28"/>
          <w:szCs w:val="28"/>
        </w:rPr>
        <w:t>ак</w:t>
      </w:r>
      <w:proofErr w:type="spellEnd"/>
      <w:r w:rsidRPr="00411B97">
        <w:rPr>
          <w:sz w:val="28"/>
          <w:szCs w:val="28"/>
        </w:rPr>
        <w:t>. ч</w:t>
      </w:r>
      <w:r>
        <w:rPr>
          <w:b/>
          <w:sz w:val="28"/>
          <w:szCs w:val="28"/>
        </w:rPr>
        <w:t xml:space="preserve">. -   6950 </w:t>
      </w:r>
      <w:proofErr w:type="spellStart"/>
      <w:r>
        <w:rPr>
          <w:b/>
          <w:sz w:val="28"/>
          <w:szCs w:val="28"/>
        </w:rPr>
        <w:t>руб</w:t>
      </w:r>
      <w:proofErr w:type="spellEnd"/>
    </w:p>
    <w:p w:rsidR="00EA54B4" w:rsidRDefault="00EA54B4" w:rsidP="00B2287B">
      <w:pPr>
        <w:ind w:right="45"/>
        <w:jc w:val="both"/>
        <w:rPr>
          <w:b/>
          <w:sz w:val="28"/>
          <w:szCs w:val="28"/>
        </w:rPr>
      </w:pPr>
    </w:p>
    <w:p w:rsidR="00EA54B4" w:rsidRDefault="00EA54B4" w:rsidP="00B2287B">
      <w:pPr>
        <w:ind w:right="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Предусмотрены скидки до 5000 рублей при направлении  на обучение нескольких человек от одной организации</w:t>
      </w:r>
    </w:p>
    <w:p w:rsidR="0094683A" w:rsidRDefault="0094683A" w:rsidP="00B2287B">
      <w:pPr>
        <w:ind w:right="45"/>
        <w:jc w:val="both"/>
        <w:rPr>
          <w:b/>
          <w:sz w:val="28"/>
          <w:szCs w:val="28"/>
        </w:rPr>
      </w:pPr>
    </w:p>
    <w:p w:rsidR="00B2287B" w:rsidRDefault="0094683A" w:rsidP="00B2287B">
      <w:pPr>
        <w:ind w:right="4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683A">
        <w:rPr>
          <w:sz w:val="28"/>
          <w:szCs w:val="28"/>
        </w:rPr>
        <w:t>Начало заняти</w:t>
      </w:r>
      <w:r w:rsidR="00EA54B4">
        <w:rPr>
          <w:sz w:val="28"/>
          <w:szCs w:val="28"/>
        </w:rPr>
        <w:t xml:space="preserve">й по мере формирования группы </w:t>
      </w:r>
      <w:r w:rsidR="00213E24">
        <w:rPr>
          <w:sz w:val="28"/>
          <w:szCs w:val="28"/>
        </w:rPr>
        <w:t xml:space="preserve"> с 26 апреля 2021</w:t>
      </w:r>
      <w:bookmarkStart w:id="0" w:name="_GoBack"/>
      <w:bookmarkEnd w:id="0"/>
    </w:p>
    <w:p w:rsidR="008E72FF" w:rsidRPr="008E72FF" w:rsidRDefault="008E72FF" w:rsidP="00B2287B">
      <w:pPr>
        <w:ind w:right="45" w:firstLine="567"/>
        <w:jc w:val="both"/>
        <w:rPr>
          <w:sz w:val="28"/>
          <w:szCs w:val="28"/>
        </w:rPr>
      </w:pPr>
    </w:p>
    <w:p w:rsidR="008E72FF" w:rsidRDefault="008E72FF" w:rsidP="00B2287B">
      <w:pPr>
        <w:pStyle w:val="a3"/>
        <w:tabs>
          <w:tab w:val="left" w:pos="567"/>
        </w:tabs>
        <w:ind w:left="567"/>
        <w:rPr>
          <w:sz w:val="28"/>
          <w:szCs w:val="28"/>
        </w:rPr>
      </w:pPr>
    </w:p>
    <w:p w:rsidR="008E72FF" w:rsidRPr="00B2287B" w:rsidRDefault="00B2287B" w:rsidP="00B2287B">
      <w:pPr>
        <w:pStyle w:val="a3"/>
        <w:tabs>
          <w:tab w:val="left" w:pos="567"/>
        </w:tabs>
        <w:ind w:left="567"/>
        <w:jc w:val="center"/>
        <w:rPr>
          <w:sz w:val="28"/>
          <w:szCs w:val="28"/>
          <w:u w:val="single"/>
        </w:rPr>
      </w:pPr>
      <w:r w:rsidRPr="00B2287B">
        <w:rPr>
          <w:sz w:val="28"/>
          <w:szCs w:val="28"/>
          <w:u w:val="single"/>
        </w:rPr>
        <w:t>.</w:t>
      </w:r>
    </w:p>
    <w:p w:rsidR="008E72FF" w:rsidRPr="008E72FF" w:rsidRDefault="008E72FF" w:rsidP="00B2287B">
      <w:pPr>
        <w:tabs>
          <w:tab w:val="left" w:pos="567"/>
        </w:tabs>
        <w:rPr>
          <w:sz w:val="28"/>
          <w:szCs w:val="28"/>
        </w:rPr>
      </w:pPr>
    </w:p>
    <w:p w:rsidR="00BF2334" w:rsidRPr="00BF2334" w:rsidRDefault="00BF2334" w:rsidP="00BF2334">
      <w:pPr>
        <w:shd w:val="clear" w:color="auto" w:fill="FFFFFF"/>
        <w:spacing w:before="38"/>
        <w:ind w:right="-2"/>
        <w:jc w:val="center"/>
        <w:rPr>
          <w:b/>
          <w:bCs/>
          <w:i/>
          <w:iCs/>
          <w:color w:val="000000"/>
          <w:spacing w:val="-7"/>
          <w:sz w:val="28"/>
          <w:szCs w:val="28"/>
        </w:rPr>
      </w:pPr>
      <w:r w:rsidRPr="00BF2334">
        <w:rPr>
          <w:b/>
          <w:bCs/>
          <w:i/>
          <w:iCs/>
          <w:color w:val="000000"/>
          <w:spacing w:val="-7"/>
          <w:sz w:val="28"/>
          <w:szCs w:val="28"/>
        </w:rPr>
        <w:t xml:space="preserve">Справки и запись (обязательно!) по телефонам в </w:t>
      </w:r>
      <w:proofErr w:type="gramStart"/>
      <w:r w:rsidRPr="00BF2334">
        <w:rPr>
          <w:b/>
          <w:bCs/>
          <w:i/>
          <w:iCs/>
          <w:color w:val="000000"/>
          <w:spacing w:val="-7"/>
          <w:sz w:val="28"/>
          <w:szCs w:val="28"/>
        </w:rPr>
        <w:t>г</w:t>
      </w:r>
      <w:proofErr w:type="gramEnd"/>
      <w:r w:rsidRPr="00BF2334">
        <w:rPr>
          <w:b/>
          <w:bCs/>
          <w:i/>
          <w:iCs/>
          <w:color w:val="000000"/>
          <w:spacing w:val="-7"/>
          <w:sz w:val="28"/>
          <w:szCs w:val="28"/>
        </w:rPr>
        <w:t>. Челябинске:</w:t>
      </w:r>
    </w:p>
    <w:p w:rsidR="00BF2334" w:rsidRPr="00BF2334" w:rsidRDefault="00BF2334" w:rsidP="00BF2334">
      <w:pPr>
        <w:shd w:val="clear" w:color="auto" w:fill="FFFFFF"/>
        <w:tabs>
          <w:tab w:val="left" w:pos="567"/>
        </w:tabs>
        <w:spacing w:before="38"/>
        <w:ind w:right="-2"/>
        <w:jc w:val="center"/>
        <w:rPr>
          <w:rFonts w:ascii="Arial Narrow" w:hAnsi="Arial Narrow"/>
          <w:b/>
          <w:iCs/>
          <w:sz w:val="28"/>
          <w:szCs w:val="28"/>
        </w:rPr>
      </w:pPr>
      <w:r w:rsidRPr="00BF2334">
        <w:rPr>
          <w:b/>
          <w:bCs/>
          <w:color w:val="000000"/>
          <w:spacing w:val="-14"/>
          <w:sz w:val="28"/>
          <w:szCs w:val="28"/>
        </w:rPr>
        <w:t xml:space="preserve">8(351) 218-21-00; </w:t>
      </w:r>
      <w:r w:rsidRPr="00BF2334">
        <w:rPr>
          <w:b/>
          <w:iCs/>
          <w:sz w:val="28"/>
          <w:szCs w:val="28"/>
        </w:rPr>
        <w:t>8(919)321-09-55</w:t>
      </w:r>
    </w:p>
    <w:p w:rsidR="00BF2334" w:rsidRPr="00BF2334" w:rsidRDefault="00BF2334" w:rsidP="00BF2334">
      <w:pPr>
        <w:shd w:val="clear" w:color="auto" w:fill="FFFFFF"/>
        <w:tabs>
          <w:tab w:val="left" w:pos="567"/>
        </w:tabs>
        <w:spacing w:before="38"/>
        <w:ind w:right="-2"/>
        <w:jc w:val="center"/>
        <w:rPr>
          <w:b/>
          <w:bCs/>
          <w:color w:val="000000"/>
          <w:spacing w:val="-14"/>
          <w:sz w:val="28"/>
          <w:szCs w:val="28"/>
        </w:rPr>
      </w:pPr>
      <w:r w:rsidRPr="00BF2334">
        <w:rPr>
          <w:bCs/>
          <w:color w:val="000000"/>
          <w:spacing w:val="-14"/>
          <w:sz w:val="28"/>
          <w:szCs w:val="28"/>
        </w:rPr>
        <w:t>или электронной почтой</w:t>
      </w:r>
      <w:r w:rsidRPr="00BF2334">
        <w:rPr>
          <w:b/>
          <w:bCs/>
          <w:color w:val="000000"/>
          <w:spacing w:val="-14"/>
          <w:sz w:val="28"/>
          <w:szCs w:val="28"/>
        </w:rPr>
        <w:t xml:space="preserve">: </w:t>
      </w:r>
      <w:hyperlink r:id="rId7" w:history="1">
        <w:r w:rsidRPr="00BF2334">
          <w:rPr>
            <w:b/>
            <w:bCs/>
            <w:color w:val="0000FF"/>
            <w:spacing w:val="-14"/>
            <w:sz w:val="28"/>
            <w:szCs w:val="28"/>
            <w:u w:val="single"/>
            <w:lang w:val="en-US"/>
          </w:rPr>
          <w:t>petrova</w:t>
        </w:r>
        <w:r w:rsidRPr="00BF2334">
          <w:rPr>
            <w:b/>
            <w:bCs/>
            <w:color w:val="0000FF"/>
            <w:spacing w:val="-14"/>
            <w:sz w:val="28"/>
            <w:szCs w:val="28"/>
            <w:u w:val="single"/>
          </w:rPr>
          <w:t>.</w:t>
        </w:r>
        <w:r w:rsidRPr="00BF2334">
          <w:rPr>
            <w:b/>
            <w:bCs/>
            <w:color w:val="0000FF"/>
            <w:spacing w:val="-14"/>
            <w:sz w:val="28"/>
            <w:szCs w:val="28"/>
            <w:u w:val="single"/>
            <w:lang w:val="en-US"/>
          </w:rPr>
          <w:t>na</w:t>
        </w:r>
        <w:r w:rsidRPr="00BF2334">
          <w:rPr>
            <w:b/>
            <w:bCs/>
            <w:color w:val="0000FF"/>
            <w:spacing w:val="-14"/>
            <w:sz w:val="28"/>
            <w:szCs w:val="28"/>
            <w:u w:val="single"/>
          </w:rPr>
          <w:t>@</w:t>
        </w:r>
        <w:r w:rsidRPr="00BF2334">
          <w:rPr>
            <w:b/>
            <w:bCs/>
            <w:color w:val="0000FF"/>
            <w:spacing w:val="-14"/>
            <w:sz w:val="28"/>
            <w:szCs w:val="28"/>
            <w:u w:val="single"/>
            <w:lang w:val="en-US"/>
          </w:rPr>
          <w:t>znanie</w:t>
        </w:r>
        <w:r w:rsidRPr="00BF2334">
          <w:rPr>
            <w:b/>
            <w:bCs/>
            <w:color w:val="0000FF"/>
            <w:spacing w:val="-14"/>
            <w:sz w:val="28"/>
            <w:szCs w:val="28"/>
            <w:u w:val="single"/>
          </w:rPr>
          <w:t>74.</w:t>
        </w:r>
        <w:r w:rsidRPr="00BF2334">
          <w:rPr>
            <w:b/>
            <w:bCs/>
            <w:color w:val="0000FF"/>
            <w:spacing w:val="-14"/>
            <w:sz w:val="28"/>
            <w:szCs w:val="28"/>
            <w:u w:val="single"/>
            <w:lang w:val="en-US"/>
          </w:rPr>
          <w:t>ru</w:t>
        </w:r>
      </w:hyperlink>
      <w:r w:rsidRPr="00BF2334">
        <w:rPr>
          <w:b/>
          <w:bCs/>
          <w:color w:val="000000"/>
          <w:spacing w:val="-14"/>
          <w:sz w:val="28"/>
          <w:szCs w:val="28"/>
        </w:rPr>
        <w:t xml:space="preserve">; </w:t>
      </w:r>
      <w:hyperlink r:id="rId8" w:tgtFrame="_blank" w:history="1">
        <w:r w:rsidRPr="00BF2334">
          <w:rPr>
            <w:b/>
            <w:bCs/>
            <w:color w:val="0000FF"/>
            <w:spacing w:val="-14"/>
            <w:sz w:val="28"/>
            <w:szCs w:val="28"/>
            <w:u w:val="single"/>
          </w:rPr>
          <w:t>bubnova.np@znanie74.ru</w:t>
        </w:r>
      </w:hyperlink>
    </w:p>
    <w:p w:rsidR="00BF2334" w:rsidRPr="00BF2334" w:rsidRDefault="00BF2334" w:rsidP="00BF2334">
      <w:pPr>
        <w:shd w:val="clear" w:color="auto" w:fill="FFFFFF"/>
        <w:spacing w:before="38" w:line="283" w:lineRule="exact"/>
        <w:ind w:right="-2"/>
        <w:jc w:val="center"/>
        <w:rPr>
          <w:b/>
          <w:bCs/>
          <w:i/>
          <w:sz w:val="28"/>
          <w:szCs w:val="28"/>
        </w:rPr>
      </w:pPr>
      <w:r w:rsidRPr="00BF2334">
        <w:rPr>
          <w:b/>
          <w:bCs/>
          <w:i/>
          <w:color w:val="000000"/>
          <w:spacing w:val="-14"/>
          <w:sz w:val="28"/>
          <w:szCs w:val="28"/>
        </w:rPr>
        <w:t xml:space="preserve">Кураторы: Петрова Надежда Алексеевна, </w:t>
      </w:r>
      <w:proofErr w:type="spellStart"/>
      <w:r w:rsidRPr="00BF2334">
        <w:rPr>
          <w:b/>
          <w:bCs/>
          <w:i/>
          <w:color w:val="000000"/>
          <w:spacing w:val="-14"/>
          <w:sz w:val="28"/>
          <w:szCs w:val="28"/>
        </w:rPr>
        <w:t>Бубнова</w:t>
      </w:r>
      <w:proofErr w:type="spellEnd"/>
      <w:r w:rsidRPr="00BF2334">
        <w:rPr>
          <w:b/>
          <w:bCs/>
          <w:i/>
          <w:color w:val="000000"/>
          <w:spacing w:val="-14"/>
          <w:sz w:val="28"/>
          <w:szCs w:val="28"/>
        </w:rPr>
        <w:t xml:space="preserve"> Наталья Павловна</w:t>
      </w:r>
    </w:p>
    <w:p w:rsidR="00BF2334" w:rsidRPr="00BF2334" w:rsidRDefault="00BF2334" w:rsidP="00BF2334">
      <w:pPr>
        <w:shd w:val="clear" w:color="auto" w:fill="FFFFFF"/>
        <w:ind w:right="-2"/>
        <w:jc w:val="center"/>
        <w:rPr>
          <w:rFonts w:ascii="Century" w:hAnsi="Century"/>
          <w:color w:val="000000"/>
          <w:spacing w:val="-17"/>
          <w:sz w:val="28"/>
          <w:szCs w:val="28"/>
          <w:u w:val="single"/>
        </w:rPr>
      </w:pPr>
    </w:p>
    <w:p w:rsidR="00BF2334" w:rsidRPr="00BF2334" w:rsidRDefault="00BF2334" w:rsidP="00BF2334">
      <w:pPr>
        <w:shd w:val="clear" w:color="auto" w:fill="FFFFFF"/>
        <w:ind w:right="-2"/>
        <w:jc w:val="center"/>
        <w:rPr>
          <w:rFonts w:ascii="Arial Narrow" w:hAnsi="Arial Narrow"/>
          <w:sz w:val="28"/>
          <w:szCs w:val="28"/>
        </w:rPr>
      </w:pPr>
      <w:r w:rsidRPr="00BF2334">
        <w:rPr>
          <w:rFonts w:ascii="Arial Narrow" w:hAnsi="Arial Narrow"/>
          <w:color w:val="000000"/>
          <w:spacing w:val="-17"/>
          <w:sz w:val="28"/>
          <w:szCs w:val="28"/>
          <w:u w:val="single"/>
        </w:rPr>
        <w:t>Наши реквизиты:</w:t>
      </w:r>
    </w:p>
    <w:p w:rsidR="00BF2334" w:rsidRPr="00BF2334" w:rsidRDefault="00BF2334" w:rsidP="00BF2334">
      <w:pPr>
        <w:shd w:val="clear" w:color="auto" w:fill="FFFFFF"/>
        <w:ind w:right="-2"/>
        <w:jc w:val="center"/>
        <w:rPr>
          <w:rFonts w:ascii="Arial Narrow" w:hAnsi="Arial Narrow"/>
          <w:bCs/>
          <w:color w:val="000000"/>
          <w:spacing w:val="10"/>
          <w:sz w:val="28"/>
          <w:szCs w:val="28"/>
          <w:u w:val="single"/>
        </w:rPr>
      </w:pPr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t>ИНН/КПП 7453002062/</w:t>
      </w:r>
      <w:r w:rsidRPr="00BF2334">
        <w:rPr>
          <w:rFonts w:ascii="Arial Narrow" w:hAnsi="Arial Narrow"/>
          <w:spacing w:val="10"/>
          <w:sz w:val="28"/>
          <w:szCs w:val="28"/>
        </w:rPr>
        <w:t>745301001 Челябинская областная организация Общероссийской общественной организации - Общество «Знание» России</w:t>
      </w:r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t xml:space="preserve">, </w:t>
      </w:r>
      <w:proofErr w:type="spellStart"/>
      <w:proofErr w:type="gramStart"/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t>р</w:t>
      </w:r>
      <w:proofErr w:type="spellEnd"/>
      <w:proofErr w:type="gramEnd"/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t xml:space="preserve">/счет </w:t>
      </w:r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br/>
        <w:t xml:space="preserve">№ 40703810000120000104 в ПАО </w:t>
      </w:r>
      <w:proofErr w:type="spellStart"/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t>Челябинвестбанк</w:t>
      </w:r>
      <w:proofErr w:type="spellEnd"/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t xml:space="preserve">, </w:t>
      </w:r>
      <w:r w:rsidR="00B2287B">
        <w:rPr>
          <w:rFonts w:ascii="Arial Narrow" w:hAnsi="Arial Narrow"/>
          <w:bCs/>
          <w:color w:val="000000"/>
          <w:spacing w:val="10"/>
          <w:sz w:val="28"/>
          <w:szCs w:val="28"/>
        </w:rPr>
        <w:t xml:space="preserve">к/счет № 30101810400000000779, </w:t>
      </w:r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t xml:space="preserve">БИК 047501779, </w:t>
      </w:r>
      <w:r w:rsidRPr="00BF2334">
        <w:rPr>
          <w:rFonts w:ascii="Arial Narrow" w:hAnsi="Arial Narrow"/>
          <w:bCs/>
          <w:caps/>
          <w:color w:val="000000"/>
          <w:spacing w:val="10"/>
          <w:sz w:val="28"/>
          <w:szCs w:val="28"/>
        </w:rPr>
        <w:t>оконх</w:t>
      </w:r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t xml:space="preserve"> 98400, </w:t>
      </w:r>
      <w:r w:rsidRPr="00BF2334">
        <w:rPr>
          <w:rFonts w:ascii="Arial Narrow" w:hAnsi="Arial Narrow"/>
          <w:bCs/>
          <w:caps/>
          <w:color w:val="000000"/>
          <w:spacing w:val="10"/>
          <w:sz w:val="28"/>
          <w:szCs w:val="28"/>
        </w:rPr>
        <w:t>окпо</w:t>
      </w:r>
      <w:r w:rsidRPr="00BF2334">
        <w:rPr>
          <w:rFonts w:ascii="Arial Narrow" w:hAnsi="Arial Narrow"/>
          <w:bCs/>
          <w:color w:val="000000"/>
          <w:spacing w:val="10"/>
          <w:sz w:val="28"/>
          <w:szCs w:val="28"/>
        </w:rPr>
        <w:t xml:space="preserve"> 02923051. </w:t>
      </w:r>
      <w:r w:rsidR="00C11351">
        <w:rPr>
          <w:rFonts w:ascii="Arial Narrow" w:hAnsi="Arial Narrow"/>
          <w:bCs/>
          <w:color w:val="000000"/>
          <w:spacing w:val="10"/>
          <w:sz w:val="28"/>
          <w:szCs w:val="28"/>
        </w:rPr>
        <w:br/>
      </w:r>
      <w:r w:rsidRPr="00BF2334">
        <w:rPr>
          <w:rFonts w:ascii="Arial Narrow" w:hAnsi="Arial Narrow"/>
          <w:bCs/>
          <w:color w:val="000000"/>
          <w:spacing w:val="10"/>
          <w:sz w:val="28"/>
          <w:szCs w:val="28"/>
          <w:u w:val="single"/>
        </w:rPr>
        <w:t>НДС не взимается. Возможна оплата наличными.</w:t>
      </w:r>
    </w:p>
    <w:p w:rsidR="00BF2334" w:rsidRPr="00BF2334" w:rsidRDefault="00BF2334" w:rsidP="00BF2334">
      <w:pPr>
        <w:shd w:val="clear" w:color="auto" w:fill="FFFFFF"/>
        <w:ind w:right="-2"/>
        <w:jc w:val="center"/>
        <w:rPr>
          <w:rFonts w:ascii="Arial Narrow" w:hAnsi="Arial Narrow"/>
          <w:bCs/>
          <w:color w:val="000000"/>
          <w:spacing w:val="10"/>
          <w:sz w:val="28"/>
          <w:szCs w:val="28"/>
          <w:u w:val="single"/>
        </w:rPr>
      </w:pPr>
    </w:p>
    <w:p w:rsidR="00BF2334" w:rsidRPr="00BF2334" w:rsidRDefault="00BF2334" w:rsidP="00BF2334">
      <w:pPr>
        <w:shd w:val="clear" w:color="auto" w:fill="FFFFFF"/>
        <w:ind w:right="-2"/>
        <w:jc w:val="center"/>
        <w:rPr>
          <w:rFonts w:ascii="Arial Narrow" w:hAnsi="Arial Narrow"/>
          <w:bCs/>
          <w:color w:val="000000"/>
          <w:spacing w:val="10"/>
          <w:sz w:val="28"/>
          <w:szCs w:val="28"/>
          <w:u w:val="single"/>
        </w:rPr>
      </w:pPr>
    </w:p>
    <w:p w:rsidR="00BF2334" w:rsidRPr="00BF2334" w:rsidRDefault="0084695F" w:rsidP="00BF2334">
      <w:pPr>
        <w:ind w:right="-286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63.1pt;margin-top:7.9pt;width:160.5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kfkAIAAA8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" stroked="f">
            <v:textbox>
              <w:txbxContent>
                <w:p w:rsidR="00BF2334" w:rsidRPr="003B1E39" w:rsidRDefault="00BF2334" w:rsidP="00BF2334">
                  <w:r>
                    <w:rPr>
                      <w:noProof/>
                    </w:rPr>
                    <w:drawing>
                      <wp:inline distT="0" distB="0" distL="0" distR="0">
                        <wp:extent cx="1977390" cy="818515"/>
                        <wp:effectExtent l="0" t="0" r="3810" b="63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7390" cy="818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2334" w:rsidRPr="00BF2334" w:rsidRDefault="00BF2334" w:rsidP="00BF2334">
      <w:pPr>
        <w:ind w:right="-286"/>
        <w:rPr>
          <w:sz w:val="28"/>
          <w:szCs w:val="28"/>
        </w:rPr>
      </w:pPr>
    </w:p>
    <w:p w:rsidR="008E72FF" w:rsidRPr="00FF3390" w:rsidRDefault="008E72FF" w:rsidP="008E72FF">
      <w:pPr>
        <w:pStyle w:val="a3"/>
        <w:tabs>
          <w:tab w:val="left" w:pos="567"/>
        </w:tabs>
        <w:ind w:left="567"/>
        <w:rPr>
          <w:sz w:val="28"/>
          <w:szCs w:val="28"/>
        </w:rPr>
      </w:pPr>
    </w:p>
    <w:p w:rsidR="008E72FF" w:rsidRDefault="008E72FF" w:rsidP="006C3500">
      <w:pPr>
        <w:ind w:right="-141"/>
        <w:jc w:val="both"/>
        <w:rPr>
          <w:sz w:val="28"/>
          <w:szCs w:val="28"/>
        </w:rPr>
      </w:pPr>
    </w:p>
    <w:sectPr w:rsidR="008E72FF" w:rsidSect="007C1CBB">
      <w:pgSz w:w="11906" w:h="16838"/>
      <w:pgMar w:top="709" w:right="70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1D0"/>
    <w:multiLevelType w:val="hybridMultilevel"/>
    <w:tmpl w:val="F214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884"/>
    <w:multiLevelType w:val="hybridMultilevel"/>
    <w:tmpl w:val="F13C5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A3A23"/>
    <w:multiLevelType w:val="hybridMultilevel"/>
    <w:tmpl w:val="8A2A09A0"/>
    <w:lvl w:ilvl="0" w:tplc="92D47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1F7723"/>
    <w:multiLevelType w:val="hybridMultilevel"/>
    <w:tmpl w:val="1F509FCC"/>
    <w:lvl w:ilvl="0" w:tplc="EAE05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F3C5FCA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D322B"/>
    <w:multiLevelType w:val="hybridMultilevel"/>
    <w:tmpl w:val="6C161442"/>
    <w:lvl w:ilvl="0" w:tplc="EAE05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E279BD"/>
    <w:multiLevelType w:val="multilevel"/>
    <w:tmpl w:val="21B8D3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6">
    <w:nsid w:val="2E512226"/>
    <w:multiLevelType w:val="hybridMultilevel"/>
    <w:tmpl w:val="AC5267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930DC0"/>
    <w:multiLevelType w:val="hybridMultilevel"/>
    <w:tmpl w:val="3BFE03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1879DE"/>
    <w:multiLevelType w:val="hybridMultilevel"/>
    <w:tmpl w:val="15A80DC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C06D5"/>
    <w:multiLevelType w:val="multilevel"/>
    <w:tmpl w:val="810880A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6042426"/>
    <w:multiLevelType w:val="multilevel"/>
    <w:tmpl w:val="474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31460"/>
    <w:multiLevelType w:val="hybridMultilevel"/>
    <w:tmpl w:val="EEE69976"/>
    <w:lvl w:ilvl="0" w:tplc="7A8E35E4">
      <w:start w:val="4"/>
      <w:numFmt w:val="bullet"/>
      <w:lvlText w:val="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D62D30"/>
    <w:multiLevelType w:val="hybridMultilevel"/>
    <w:tmpl w:val="A828A2A8"/>
    <w:lvl w:ilvl="0" w:tplc="EAE05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B57F8"/>
    <w:multiLevelType w:val="hybridMultilevel"/>
    <w:tmpl w:val="C972D2C2"/>
    <w:lvl w:ilvl="0" w:tplc="2F0060B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63F79"/>
    <w:multiLevelType w:val="multilevel"/>
    <w:tmpl w:val="9C306B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0596"/>
    <w:rsid w:val="00007036"/>
    <w:rsid w:val="00062A9E"/>
    <w:rsid w:val="00072834"/>
    <w:rsid w:val="00094771"/>
    <w:rsid w:val="00096290"/>
    <w:rsid w:val="00167F00"/>
    <w:rsid w:val="001755A3"/>
    <w:rsid w:val="00181E70"/>
    <w:rsid w:val="00192068"/>
    <w:rsid w:val="001D2D1C"/>
    <w:rsid w:val="001E4052"/>
    <w:rsid w:val="002073BF"/>
    <w:rsid w:val="00213E24"/>
    <w:rsid w:val="002524CF"/>
    <w:rsid w:val="002726B6"/>
    <w:rsid w:val="002E74BF"/>
    <w:rsid w:val="00314E05"/>
    <w:rsid w:val="003307CB"/>
    <w:rsid w:val="003675C8"/>
    <w:rsid w:val="003843AB"/>
    <w:rsid w:val="003E528A"/>
    <w:rsid w:val="00402752"/>
    <w:rsid w:val="00411B97"/>
    <w:rsid w:val="00415547"/>
    <w:rsid w:val="004179B8"/>
    <w:rsid w:val="004364CD"/>
    <w:rsid w:val="0044552B"/>
    <w:rsid w:val="004821BD"/>
    <w:rsid w:val="004836C7"/>
    <w:rsid w:val="00484B10"/>
    <w:rsid w:val="00492D03"/>
    <w:rsid w:val="0049344D"/>
    <w:rsid w:val="004A6536"/>
    <w:rsid w:val="004F6378"/>
    <w:rsid w:val="005028F4"/>
    <w:rsid w:val="00566CFF"/>
    <w:rsid w:val="0057385B"/>
    <w:rsid w:val="00587E99"/>
    <w:rsid w:val="005A788B"/>
    <w:rsid w:val="005C4627"/>
    <w:rsid w:val="005F0DFA"/>
    <w:rsid w:val="0062169F"/>
    <w:rsid w:val="00644D46"/>
    <w:rsid w:val="006C3500"/>
    <w:rsid w:val="006E5FF2"/>
    <w:rsid w:val="006F05A9"/>
    <w:rsid w:val="006F17A2"/>
    <w:rsid w:val="00702912"/>
    <w:rsid w:val="007129E6"/>
    <w:rsid w:val="00726AEE"/>
    <w:rsid w:val="007273CA"/>
    <w:rsid w:val="0074311B"/>
    <w:rsid w:val="00767170"/>
    <w:rsid w:val="007700BC"/>
    <w:rsid w:val="0079267C"/>
    <w:rsid w:val="00793279"/>
    <w:rsid w:val="00797FCE"/>
    <w:rsid w:val="007B445F"/>
    <w:rsid w:val="007C1CBB"/>
    <w:rsid w:val="007D0B7A"/>
    <w:rsid w:val="007E165B"/>
    <w:rsid w:val="00837BB3"/>
    <w:rsid w:val="0084695F"/>
    <w:rsid w:val="00861A84"/>
    <w:rsid w:val="00861EA4"/>
    <w:rsid w:val="00885DA4"/>
    <w:rsid w:val="008B5E28"/>
    <w:rsid w:val="008E5FBB"/>
    <w:rsid w:val="008E72FF"/>
    <w:rsid w:val="00903826"/>
    <w:rsid w:val="00935483"/>
    <w:rsid w:val="0094561F"/>
    <w:rsid w:val="0094683A"/>
    <w:rsid w:val="00960226"/>
    <w:rsid w:val="009642D8"/>
    <w:rsid w:val="00981178"/>
    <w:rsid w:val="00990F8D"/>
    <w:rsid w:val="009F1A06"/>
    <w:rsid w:val="00A05737"/>
    <w:rsid w:val="00A211A3"/>
    <w:rsid w:val="00A33D86"/>
    <w:rsid w:val="00A610AE"/>
    <w:rsid w:val="00A72556"/>
    <w:rsid w:val="00AA70B1"/>
    <w:rsid w:val="00AB35A0"/>
    <w:rsid w:val="00AC72F7"/>
    <w:rsid w:val="00AE1BBC"/>
    <w:rsid w:val="00B173E6"/>
    <w:rsid w:val="00B220BC"/>
    <w:rsid w:val="00B2287B"/>
    <w:rsid w:val="00B5077B"/>
    <w:rsid w:val="00B6328D"/>
    <w:rsid w:val="00B96D4C"/>
    <w:rsid w:val="00BA38B8"/>
    <w:rsid w:val="00BE324B"/>
    <w:rsid w:val="00BF2334"/>
    <w:rsid w:val="00BF3B17"/>
    <w:rsid w:val="00C11351"/>
    <w:rsid w:val="00C21ECC"/>
    <w:rsid w:val="00C53B22"/>
    <w:rsid w:val="00C63E86"/>
    <w:rsid w:val="00C72403"/>
    <w:rsid w:val="00CA76D3"/>
    <w:rsid w:val="00CB2276"/>
    <w:rsid w:val="00CD286E"/>
    <w:rsid w:val="00D03E77"/>
    <w:rsid w:val="00D524D8"/>
    <w:rsid w:val="00D569C1"/>
    <w:rsid w:val="00DA333C"/>
    <w:rsid w:val="00DB0596"/>
    <w:rsid w:val="00DB7D6B"/>
    <w:rsid w:val="00DD4351"/>
    <w:rsid w:val="00DE271A"/>
    <w:rsid w:val="00DF2D55"/>
    <w:rsid w:val="00E51E17"/>
    <w:rsid w:val="00E54948"/>
    <w:rsid w:val="00E949BE"/>
    <w:rsid w:val="00EA54B4"/>
    <w:rsid w:val="00EE408F"/>
    <w:rsid w:val="00EF25B8"/>
    <w:rsid w:val="00EF3F63"/>
    <w:rsid w:val="00F0281D"/>
    <w:rsid w:val="00F11FEE"/>
    <w:rsid w:val="00F31AA0"/>
    <w:rsid w:val="00F83A20"/>
    <w:rsid w:val="00F94F78"/>
    <w:rsid w:val="00FD3C3E"/>
    <w:rsid w:val="00FF3390"/>
    <w:rsid w:val="00FF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68"/>
    <w:pPr>
      <w:ind w:left="720"/>
      <w:contextualSpacing/>
    </w:pPr>
  </w:style>
  <w:style w:type="table" w:styleId="a4">
    <w:name w:val="Table Grid"/>
    <w:basedOn w:val="a1"/>
    <w:uiPriority w:val="59"/>
    <w:rsid w:val="0017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3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8E72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68"/>
    <w:pPr>
      <w:ind w:left="720"/>
      <w:contextualSpacing/>
    </w:pPr>
  </w:style>
  <w:style w:type="table" w:styleId="a4">
    <w:name w:val="Table Grid"/>
    <w:basedOn w:val="a1"/>
    <w:uiPriority w:val="59"/>
    <w:rsid w:val="0017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8E72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etrova.na@znanie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.na@znanie74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DEB7-3C6B-409D-AB5E-98B31569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Новикова</dc:creator>
  <cp:lastModifiedBy>arh-zam</cp:lastModifiedBy>
  <cp:revision>14</cp:revision>
  <cp:lastPrinted>2020-01-09T08:24:00Z</cp:lastPrinted>
  <dcterms:created xsi:type="dcterms:W3CDTF">2020-11-16T07:57:00Z</dcterms:created>
  <dcterms:modified xsi:type="dcterms:W3CDTF">2021-04-15T11:30:00Z</dcterms:modified>
</cp:coreProperties>
</file>